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4377" w14:textId="77777777" w:rsidR="00650FE8" w:rsidRDefault="00650FE8"/>
    <w:tbl>
      <w:tblPr>
        <w:tblStyle w:val="Tabellrutenett"/>
        <w:tblW w:w="0" w:type="auto"/>
        <w:tblLook w:val="04A0" w:firstRow="1" w:lastRow="0" w:firstColumn="1" w:lastColumn="0" w:noHBand="0" w:noVBand="1"/>
      </w:tblPr>
      <w:tblGrid>
        <w:gridCol w:w="1129"/>
        <w:gridCol w:w="3261"/>
      </w:tblGrid>
      <w:tr w:rsidR="00867F92" w14:paraId="0B65384E" w14:textId="77777777" w:rsidTr="007B75E5">
        <w:tc>
          <w:tcPr>
            <w:tcW w:w="1129" w:type="dxa"/>
            <w:shd w:val="clear" w:color="auto" w:fill="F2F2F2" w:themeFill="background1" w:themeFillShade="F2"/>
          </w:tcPr>
          <w:p w14:paraId="68A5192C" w14:textId="0169C700" w:rsidR="00867F92" w:rsidRDefault="00867F92">
            <w:r>
              <w:t>Skole:</w:t>
            </w:r>
          </w:p>
        </w:tc>
        <w:tc>
          <w:tcPr>
            <w:tcW w:w="3261" w:type="dxa"/>
          </w:tcPr>
          <w:p w14:paraId="20C39CDB" w14:textId="77777777" w:rsidR="00867F92" w:rsidRDefault="00867F92"/>
        </w:tc>
      </w:tr>
      <w:tr w:rsidR="00867F92" w14:paraId="33CB9C72" w14:textId="77777777" w:rsidTr="007B75E5">
        <w:tc>
          <w:tcPr>
            <w:tcW w:w="1129" w:type="dxa"/>
            <w:shd w:val="clear" w:color="auto" w:fill="F2F2F2" w:themeFill="background1" w:themeFillShade="F2"/>
          </w:tcPr>
          <w:p w14:paraId="452DCB66" w14:textId="139201C8" w:rsidR="00867F92" w:rsidRDefault="00867F92">
            <w:r>
              <w:t xml:space="preserve">Til: </w:t>
            </w:r>
          </w:p>
        </w:tc>
        <w:tc>
          <w:tcPr>
            <w:tcW w:w="3261" w:type="dxa"/>
          </w:tcPr>
          <w:p w14:paraId="08E0D157" w14:textId="77777777" w:rsidR="00867F92" w:rsidRDefault="00867F92"/>
        </w:tc>
      </w:tr>
      <w:tr w:rsidR="0035592A" w14:paraId="288E61DD" w14:textId="77777777" w:rsidTr="007B75E5">
        <w:tc>
          <w:tcPr>
            <w:tcW w:w="1129" w:type="dxa"/>
            <w:shd w:val="clear" w:color="auto" w:fill="F2F2F2" w:themeFill="background1" w:themeFillShade="F2"/>
          </w:tcPr>
          <w:p w14:paraId="5983A990" w14:textId="1BE01331" w:rsidR="0035592A" w:rsidRDefault="0035592A">
            <w:r>
              <w:t>Dato:</w:t>
            </w:r>
          </w:p>
        </w:tc>
        <w:tc>
          <w:tcPr>
            <w:tcW w:w="3261" w:type="dxa"/>
          </w:tcPr>
          <w:p w14:paraId="2B0CE3DD" w14:textId="77777777" w:rsidR="0035592A" w:rsidRDefault="0035592A"/>
        </w:tc>
      </w:tr>
    </w:tbl>
    <w:p w14:paraId="2858A6DB" w14:textId="22A4BAE3" w:rsidR="008B58C5" w:rsidRDefault="008B58C5"/>
    <w:p w14:paraId="1CBB24C3" w14:textId="2B1735CD" w:rsidR="00867F92" w:rsidRPr="0013380B" w:rsidRDefault="00867F92">
      <w:pPr>
        <w:rPr>
          <w:b/>
          <w:bCs/>
          <w:color w:val="000000" w:themeColor="text1"/>
          <w:sz w:val="28"/>
          <w:szCs w:val="32"/>
        </w:rPr>
      </w:pPr>
      <w:r w:rsidRPr="0013380B">
        <w:rPr>
          <w:b/>
          <w:bCs/>
          <w:color w:val="000000" w:themeColor="text1"/>
          <w:sz w:val="28"/>
          <w:szCs w:val="32"/>
        </w:rPr>
        <w:t xml:space="preserve">Forhåndsvarsel </w:t>
      </w:r>
      <w:r w:rsidR="00510038" w:rsidRPr="0013380B">
        <w:rPr>
          <w:b/>
          <w:bCs/>
          <w:color w:val="000000" w:themeColor="text1"/>
          <w:sz w:val="28"/>
          <w:szCs w:val="32"/>
        </w:rPr>
        <w:t>om særskilt språkopplæring</w:t>
      </w:r>
    </w:p>
    <w:tbl>
      <w:tblPr>
        <w:tblStyle w:val="Tabellrutenett"/>
        <w:tblW w:w="0" w:type="auto"/>
        <w:tblLook w:val="04A0" w:firstRow="1" w:lastRow="0" w:firstColumn="1" w:lastColumn="0" w:noHBand="0" w:noVBand="1"/>
      </w:tblPr>
      <w:tblGrid>
        <w:gridCol w:w="1555"/>
        <w:gridCol w:w="2835"/>
      </w:tblGrid>
      <w:tr w:rsidR="007B75E5" w14:paraId="1349A021" w14:textId="77777777" w:rsidTr="00A5349C">
        <w:tc>
          <w:tcPr>
            <w:tcW w:w="1555" w:type="dxa"/>
            <w:shd w:val="clear" w:color="auto" w:fill="F2F2F2" w:themeFill="background1" w:themeFillShade="F2"/>
          </w:tcPr>
          <w:p w14:paraId="07DABBCC" w14:textId="319A12FD" w:rsidR="007B75E5" w:rsidRPr="00632FDB" w:rsidRDefault="00632FDB">
            <w:pPr>
              <w:rPr>
                <w:color w:val="000000" w:themeColor="text1"/>
                <w:szCs w:val="20"/>
              </w:rPr>
            </w:pPr>
            <w:r>
              <w:rPr>
                <w:color w:val="000000" w:themeColor="text1"/>
                <w:szCs w:val="20"/>
              </w:rPr>
              <w:t>Elevens navn</w:t>
            </w:r>
          </w:p>
        </w:tc>
        <w:tc>
          <w:tcPr>
            <w:tcW w:w="2835" w:type="dxa"/>
          </w:tcPr>
          <w:p w14:paraId="6D633DE0" w14:textId="77777777" w:rsidR="007B75E5" w:rsidRPr="00632FDB" w:rsidRDefault="007B75E5">
            <w:pPr>
              <w:rPr>
                <w:color w:val="000000" w:themeColor="text1"/>
                <w:szCs w:val="20"/>
              </w:rPr>
            </w:pPr>
          </w:p>
        </w:tc>
      </w:tr>
      <w:tr w:rsidR="007B75E5" w14:paraId="58AFBCB2" w14:textId="77777777" w:rsidTr="00A5349C">
        <w:tc>
          <w:tcPr>
            <w:tcW w:w="1555" w:type="dxa"/>
            <w:shd w:val="clear" w:color="auto" w:fill="F2F2F2" w:themeFill="background1" w:themeFillShade="F2"/>
          </w:tcPr>
          <w:p w14:paraId="0A90DF3E" w14:textId="0EC53CA7" w:rsidR="007B75E5" w:rsidRPr="00632FDB" w:rsidRDefault="00632FDB">
            <w:pPr>
              <w:rPr>
                <w:color w:val="000000" w:themeColor="text1"/>
                <w:szCs w:val="20"/>
              </w:rPr>
            </w:pPr>
            <w:r>
              <w:rPr>
                <w:color w:val="000000" w:themeColor="text1"/>
                <w:szCs w:val="20"/>
              </w:rPr>
              <w:t>Fødselsdato</w:t>
            </w:r>
          </w:p>
        </w:tc>
        <w:tc>
          <w:tcPr>
            <w:tcW w:w="2835" w:type="dxa"/>
          </w:tcPr>
          <w:p w14:paraId="72D10B69" w14:textId="77777777" w:rsidR="007B75E5" w:rsidRPr="00632FDB" w:rsidRDefault="007B75E5">
            <w:pPr>
              <w:rPr>
                <w:color w:val="000000" w:themeColor="text1"/>
                <w:szCs w:val="20"/>
              </w:rPr>
            </w:pPr>
          </w:p>
        </w:tc>
      </w:tr>
      <w:tr w:rsidR="007B75E5" w14:paraId="1BF879E2" w14:textId="77777777" w:rsidTr="00A5349C">
        <w:tc>
          <w:tcPr>
            <w:tcW w:w="1555" w:type="dxa"/>
            <w:shd w:val="clear" w:color="auto" w:fill="F2F2F2" w:themeFill="background1" w:themeFillShade="F2"/>
          </w:tcPr>
          <w:p w14:paraId="68E6D4C0" w14:textId="3414160F" w:rsidR="007B75E5" w:rsidRPr="00632FDB" w:rsidRDefault="00632FDB">
            <w:pPr>
              <w:rPr>
                <w:color w:val="000000" w:themeColor="text1"/>
                <w:szCs w:val="20"/>
              </w:rPr>
            </w:pPr>
            <w:r>
              <w:rPr>
                <w:color w:val="000000" w:themeColor="text1"/>
                <w:szCs w:val="20"/>
              </w:rPr>
              <w:t>Morsmål</w:t>
            </w:r>
          </w:p>
        </w:tc>
        <w:tc>
          <w:tcPr>
            <w:tcW w:w="2835" w:type="dxa"/>
          </w:tcPr>
          <w:p w14:paraId="7A7CACA7" w14:textId="77777777" w:rsidR="007B75E5" w:rsidRPr="00632FDB" w:rsidRDefault="007B75E5">
            <w:pPr>
              <w:rPr>
                <w:color w:val="000000" w:themeColor="text1"/>
                <w:szCs w:val="20"/>
              </w:rPr>
            </w:pPr>
          </w:p>
        </w:tc>
      </w:tr>
      <w:tr w:rsidR="007B75E5" w14:paraId="3C93D384" w14:textId="77777777" w:rsidTr="00A5349C">
        <w:tc>
          <w:tcPr>
            <w:tcW w:w="1555" w:type="dxa"/>
            <w:shd w:val="clear" w:color="auto" w:fill="F2F2F2" w:themeFill="background1" w:themeFillShade="F2"/>
          </w:tcPr>
          <w:p w14:paraId="26688648" w14:textId="3FF44977" w:rsidR="007B75E5" w:rsidRPr="00632FDB" w:rsidRDefault="00632FDB">
            <w:pPr>
              <w:rPr>
                <w:color w:val="000000" w:themeColor="text1"/>
                <w:szCs w:val="20"/>
              </w:rPr>
            </w:pPr>
            <w:r>
              <w:rPr>
                <w:color w:val="000000" w:themeColor="text1"/>
                <w:szCs w:val="20"/>
              </w:rPr>
              <w:t>Årstrinn</w:t>
            </w:r>
          </w:p>
        </w:tc>
        <w:tc>
          <w:tcPr>
            <w:tcW w:w="2835" w:type="dxa"/>
          </w:tcPr>
          <w:p w14:paraId="12F42DF5" w14:textId="77777777" w:rsidR="007B75E5" w:rsidRPr="00632FDB" w:rsidRDefault="007B75E5">
            <w:pPr>
              <w:rPr>
                <w:color w:val="000000" w:themeColor="text1"/>
                <w:szCs w:val="20"/>
              </w:rPr>
            </w:pPr>
          </w:p>
        </w:tc>
      </w:tr>
    </w:tbl>
    <w:p w14:paraId="14E70BEF" w14:textId="77777777" w:rsidR="007B75E5" w:rsidRDefault="007B75E5">
      <w:pPr>
        <w:rPr>
          <w:color w:val="0B769F" w:themeColor="accent4" w:themeShade="BF"/>
          <w:sz w:val="22"/>
          <w:szCs w:val="24"/>
        </w:rPr>
      </w:pPr>
    </w:p>
    <w:p w14:paraId="09773882" w14:textId="05865226" w:rsidR="00632FDB" w:rsidRDefault="00632FDB">
      <w:pPr>
        <w:rPr>
          <w:color w:val="000000" w:themeColor="text1"/>
        </w:rPr>
      </w:pPr>
      <w:r>
        <w:rPr>
          <w:color w:val="000000" w:themeColor="text1"/>
        </w:rPr>
        <w:t xml:space="preserve">Skolen har i perioden </w:t>
      </w:r>
      <w:r w:rsidR="00BA5312">
        <w:rPr>
          <w:color w:val="000000" w:themeColor="text1"/>
        </w:rPr>
        <w:t xml:space="preserve">[dato fra, dato til] kartlagt </w:t>
      </w:r>
      <w:r w:rsidR="007A529F">
        <w:rPr>
          <w:color w:val="000000" w:themeColor="text1"/>
        </w:rPr>
        <w:t>norskferdighetene til eleven.</w:t>
      </w:r>
    </w:p>
    <w:p w14:paraId="599C9C26" w14:textId="4ABA968D" w:rsidR="007A529F" w:rsidRDefault="007A529F">
      <w:pPr>
        <w:rPr>
          <w:color w:val="000000" w:themeColor="text1"/>
        </w:rPr>
      </w:pPr>
      <w:r>
        <w:rPr>
          <w:color w:val="000000" w:themeColor="text1"/>
        </w:rPr>
        <w:t>Skolens vurdering etter kartleggingen:</w:t>
      </w:r>
    </w:p>
    <w:p w14:paraId="59B0636E" w14:textId="66B47638" w:rsidR="007A529F" w:rsidRDefault="00274F22" w:rsidP="00274F22">
      <w:pPr>
        <w:tabs>
          <w:tab w:val="left" w:pos="1227"/>
        </w:tabs>
        <w:rPr>
          <w:color w:val="000000" w:themeColor="text1"/>
        </w:rPr>
      </w:pPr>
      <w:sdt>
        <w:sdtPr>
          <w:rPr>
            <w:color w:val="000000" w:themeColor="text1"/>
          </w:rPr>
          <w:id w:val="-70980302"/>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color w:val="000000" w:themeColor="text1"/>
        </w:rPr>
        <w:t xml:space="preserve">  Eleven har ikke behov for særskilt språkopplæring</w:t>
      </w:r>
    </w:p>
    <w:p w14:paraId="294D7293" w14:textId="3024053E" w:rsidR="00274F22" w:rsidRDefault="00274F22">
      <w:pPr>
        <w:pBdr>
          <w:bottom w:val="single" w:sz="12" w:space="1" w:color="auto"/>
        </w:pBdr>
        <w:rPr>
          <w:color w:val="000000" w:themeColor="text1"/>
        </w:rPr>
      </w:pPr>
      <w:sdt>
        <w:sdtPr>
          <w:rPr>
            <w:color w:val="000000" w:themeColor="text1"/>
          </w:rPr>
          <w:id w:val="-694235173"/>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color w:val="000000" w:themeColor="text1"/>
        </w:rPr>
        <w:t xml:space="preserve">  Eleven har behov for særskilt språkopplæring. Skolen mener at eleven ha</w:t>
      </w:r>
      <w:r w:rsidR="0091409E">
        <w:rPr>
          <w:color w:val="000000" w:themeColor="text1"/>
        </w:rPr>
        <w:t xml:space="preserve">r behov for særskilt språkopplæring og ønsker å sende søknad om dette </w:t>
      </w:r>
      <w:r w:rsidR="00E31CC5">
        <w:rPr>
          <w:color w:val="000000" w:themeColor="text1"/>
        </w:rPr>
        <w:t xml:space="preserve">for eleven til Utdanningsetaten i Oslo kommune. Det er Utdanningsetaten som fatter vedtak om særskilt språkopplæring, men skolen anbefaler hvordan opplæringen skal gis </w:t>
      </w:r>
      <w:r w:rsidR="0024200B">
        <w:rPr>
          <w:color w:val="000000" w:themeColor="text1"/>
        </w:rPr>
        <w:t xml:space="preserve">og i hvilket omfang. </w:t>
      </w:r>
    </w:p>
    <w:p w14:paraId="5C244211" w14:textId="77777777" w:rsidR="005004D4" w:rsidRDefault="005004D4">
      <w:pPr>
        <w:pBdr>
          <w:bottom w:val="single" w:sz="12" w:space="1" w:color="auto"/>
        </w:pBdr>
        <w:rPr>
          <w:color w:val="000000" w:themeColor="text1"/>
        </w:rPr>
      </w:pPr>
    </w:p>
    <w:p w14:paraId="649FAB65" w14:textId="3502D7BA" w:rsidR="005004D4" w:rsidRDefault="005004D4">
      <w:pPr>
        <w:rPr>
          <w:color w:val="000000" w:themeColor="text1"/>
        </w:rPr>
      </w:pPr>
      <w:r>
        <w:rPr>
          <w:color w:val="000000" w:themeColor="text1"/>
        </w:rPr>
        <w:t xml:space="preserve">Dersom skolen anbefaler </w:t>
      </w:r>
      <w:r w:rsidR="00AF417D">
        <w:rPr>
          <w:color w:val="000000" w:themeColor="text1"/>
        </w:rPr>
        <w:t xml:space="preserve">særskilt språkopplæring: </w:t>
      </w:r>
    </w:p>
    <w:p w14:paraId="252873C2" w14:textId="57C93BBD" w:rsidR="00AF417D" w:rsidRDefault="00AF417D">
      <w:pPr>
        <w:rPr>
          <w:color w:val="000000" w:themeColor="text1"/>
        </w:rPr>
      </w:pPr>
      <w:r>
        <w:rPr>
          <w:color w:val="000000" w:themeColor="text1"/>
        </w:rPr>
        <w:t>Rektor anbefaler at eleven skal få (flere alternativer er mulig):</w:t>
      </w:r>
    </w:p>
    <w:tbl>
      <w:tblPr>
        <w:tblStyle w:val="Tabellrutenett"/>
        <w:tblW w:w="0" w:type="auto"/>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5240"/>
        <w:gridCol w:w="3822"/>
      </w:tblGrid>
      <w:tr w:rsidR="0013380B" w14:paraId="6E4E7685" w14:textId="77777777" w:rsidTr="0013380B">
        <w:tc>
          <w:tcPr>
            <w:tcW w:w="5240" w:type="dxa"/>
            <w:tcBorders>
              <w:top w:val="single" w:sz="4" w:space="0" w:color="auto"/>
              <w:left w:val="single" w:sz="4" w:space="0" w:color="auto"/>
              <w:bottom w:val="single" w:sz="4" w:space="0" w:color="auto"/>
            </w:tcBorders>
          </w:tcPr>
          <w:p w14:paraId="77D51B1A" w14:textId="474837C9" w:rsidR="0013380B" w:rsidRDefault="0013380B" w:rsidP="004315A5">
            <w:pPr>
              <w:textAlignment w:val="baseline"/>
              <w:rPr>
                <w:rFonts w:eastAsia="Times New Roman" w:cs="Segoe UI"/>
                <w:lang w:eastAsia="nb-NO"/>
              </w:rPr>
            </w:pPr>
            <w:sdt>
              <w:sdtPr>
                <w:rPr>
                  <w:rFonts w:eastAsia="Times New Roman" w:cs="Segoe UI"/>
                  <w:lang w:val="nn-NO" w:eastAsia="nb-NO"/>
                </w:rPr>
                <w:id w:val="838963763"/>
                <w14:checkbox>
                  <w14:checked w14:val="0"/>
                  <w14:checkedState w14:val="2612" w14:font="MS Gothic"/>
                  <w14:uncheckedState w14:val="2610" w14:font="MS Gothic"/>
                </w14:checkbox>
              </w:sdtPr>
              <w:sdtContent>
                <w:r>
                  <w:rPr>
                    <w:rFonts w:ascii="MS Gothic" w:eastAsia="MS Gothic" w:hAnsi="MS Gothic" w:cs="Segoe UI" w:hint="eastAsia"/>
                    <w:lang w:val="nn-NO" w:eastAsia="nb-NO"/>
                  </w:rPr>
                  <w:t>☐</w:t>
                </w:r>
              </w:sdtContent>
            </w:sdt>
            <w:r>
              <w:rPr>
                <w:rFonts w:eastAsia="Times New Roman" w:cs="Segoe UI"/>
                <w:lang w:val="nn-NO" w:eastAsia="nb-NO"/>
              </w:rPr>
              <w:t xml:space="preserve"> </w:t>
            </w:r>
            <w:r>
              <w:rPr>
                <w:rFonts w:eastAsia="Times New Roman" w:cs="Segoe UI"/>
                <w:lang w:val="nn-NO" w:eastAsia="nb-NO"/>
              </w:rPr>
              <w:t>Forsterket opplæring i norsk</w:t>
            </w:r>
            <w:r w:rsidRPr="004E2AD5">
              <w:rPr>
                <w:rFonts w:eastAsia="Times New Roman" w:cs="Segoe UI"/>
                <w:lang w:val="nn-NO" w:eastAsia="nb-NO"/>
              </w:rPr>
              <w:t>. </w:t>
            </w:r>
            <w:r w:rsidRPr="004E2AD5">
              <w:rPr>
                <w:rFonts w:eastAsia="Times New Roman" w:cs="Segoe UI"/>
                <w:lang w:eastAsia="nb-NO"/>
              </w:rPr>
              <w:t xml:space="preserve">Opplæringen vil foregå </w:t>
            </w:r>
            <w:r>
              <w:rPr>
                <w:rFonts w:eastAsia="Times New Roman" w:cs="Segoe UI"/>
                <w:lang w:eastAsia="nb-NO"/>
              </w:rPr>
              <w:t>i norskfaget.</w:t>
            </w:r>
          </w:p>
        </w:tc>
        <w:tc>
          <w:tcPr>
            <w:tcW w:w="3822" w:type="dxa"/>
            <w:tcBorders>
              <w:top w:val="single" w:sz="4" w:space="0" w:color="auto"/>
              <w:left w:val="single" w:sz="4" w:space="0" w:color="auto"/>
              <w:bottom w:val="single" w:sz="4" w:space="0" w:color="auto"/>
            </w:tcBorders>
          </w:tcPr>
          <w:p w14:paraId="24AF25EB" w14:textId="0B431350" w:rsidR="0013380B" w:rsidRDefault="0013380B" w:rsidP="004315A5">
            <w:pPr>
              <w:textAlignment w:val="baseline"/>
              <w:rPr>
                <w:rFonts w:eastAsia="Times New Roman" w:cs="Segoe UI"/>
                <w:lang w:eastAsia="nb-NO"/>
              </w:rPr>
            </w:pPr>
            <w:r>
              <w:rPr>
                <w:rFonts w:eastAsia="Times New Roman" w:cs="Segoe UI"/>
                <w:lang w:eastAsia="nb-NO"/>
              </w:rPr>
              <w:t xml:space="preserve">Beskriv opplæringen her: [f.eks. </w:t>
            </w:r>
            <w:r w:rsidRPr="004E2AD5">
              <w:rPr>
                <w:rFonts w:eastAsia="Times New Roman" w:cs="Segoe UI"/>
                <w:lang w:eastAsia="nb-NO"/>
              </w:rPr>
              <w:t>i klassen/basisgruppen, i gruppe utenfor klassen/basisgruppen eller på annen måte</w:t>
            </w:r>
            <w:r>
              <w:rPr>
                <w:rFonts w:eastAsia="Times New Roman" w:cs="Segoe UI"/>
                <w:lang w:eastAsia="nb-NO"/>
              </w:rPr>
              <w:t>]</w:t>
            </w:r>
          </w:p>
        </w:tc>
      </w:tr>
      <w:tr w:rsidR="0024798B" w14:paraId="2B76D6C4" w14:textId="77777777" w:rsidTr="004315A5">
        <w:tc>
          <w:tcPr>
            <w:tcW w:w="5240" w:type="dxa"/>
            <w:tcBorders>
              <w:top w:val="single" w:sz="4" w:space="0" w:color="auto"/>
              <w:left w:val="single" w:sz="4" w:space="0" w:color="auto"/>
              <w:bottom w:val="single" w:sz="4" w:space="0" w:color="auto"/>
            </w:tcBorders>
          </w:tcPr>
          <w:p w14:paraId="5325B777" w14:textId="59644910" w:rsidR="0024798B" w:rsidRDefault="0024798B" w:rsidP="004315A5">
            <w:pPr>
              <w:textAlignment w:val="baseline"/>
              <w:rPr>
                <w:rFonts w:eastAsia="Times New Roman" w:cs="Segoe UI"/>
                <w:lang w:eastAsia="nb-NO"/>
              </w:rPr>
            </w:pPr>
            <w:sdt>
              <w:sdtPr>
                <w:rPr>
                  <w:rFonts w:eastAsia="Times New Roman" w:cs="Segoe UI"/>
                  <w:lang w:eastAsia="nb-NO"/>
                </w:rPr>
                <w:id w:val="625276168"/>
                <w14:checkbox>
                  <w14:checked w14:val="0"/>
                  <w14:checkedState w14:val="2612" w14:font="MS Gothic"/>
                  <w14:uncheckedState w14:val="2610" w14:font="MS Gothic"/>
                </w14:checkbox>
              </w:sdtPr>
              <w:sdtContent>
                <w:r>
                  <w:rPr>
                    <w:rFonts w:ascii="MS Gothic" w:eastAsia="MS Gothic" w:hAnsi="MS Gothic" w:cs="Segoe UI" w:hint="eastAsia"/>
                    <w:lang w:eastAsia="nb-NO"/>
                  </w:rPr>
                  <w:t>☐</w:t>
                </w:r>
              </w:sdtContent>
            </w:sdt>
            <w:r>
              <w:rPr>
                <w:rFonts w:eastAsia="Times New Roman" w:cs="Segoe UI"/>
                <w:lang w:eastAsia="nb-NO"/>
              </w:rPr>
              <w:t xml:space="preserve">  </w:t>
            </w:r>
            <w:r w:rsidRPr="004E2AD5">
              <w:rPr>
                <w:rFonts w:eastAsia="Times New Roman" w:cs="Segoe UI"/>
                <w:lang w:eastAsia="nb-NO"/>
              </w:rPr>
              <w:t>Morsmålsopplæring. Morsmålsopplæring vil bli gitt i tillegg til de ordinære timene, og på følgende tidspunkt og sted:</w:t>
            </w:r>
            <w:r w:rsidR="005A1CA1">
              <w:rPr>
                <w:rFonts w:eastAsia="Times New Roman" w:cs="Segoe UI"/>
                <w:lang w:eastAsia="nb-NO"/>
              </w:rPr>
              <w:t xml:space="preserve"> </w:t>
            </w:r>
            <w:r w:rsidR="0061496F">
              <w:rPr>
                <w:rFonts w:eastAsia="Times New Roman" w:cs="Segoe UI"/>
                <w:lang w:eastAsia="nb-NO"/>
              </w:rPr>
              <w:t>[XX]</w:t>
            </w:r>
          </w:p>
        </w:tc>
        <w:tc>
          <w:tcPr>
            <w:tcW w:w="3822" w:type="dxa"/>
            <w:tcBorders>
              <w:top w:val="single" w:sz="4" w:space="0" w:color="auto"/>
              <w:bottom w:val="single" w:sz="4" w:space="0" w:color="auto"/>
            </w:tcBorders>
          </w:tcPr>
          <w:p w14:paraId="68FC207A" w14:textId="56C73213" w:rsidR="0024798B" w:rsidRDefault="0024798B" w:rsidP="004315A5">
            <w:pPr>
              <w:textAlignment w:val="baseline"/>
              <w:rPr>
                <w:rFonts w:eastAsia="Times New Roman" w:cs="Segoe UI"/>
                <w:lang w:eastAsia="nb-NO"/>
              </w:rPr>
            </w:pPr>
            <w:r>
              <w:rPr>
                <w:rFonts w:eastAsia="Times New Roman" w:cs="Segoe UI"/>
                <w:lang w:eastAsia="nb-NO"/>
              </w:rPr>
              <w:t>Beskriv opplæringen her</w:t>
            </w:r>
            <w:r w:rsidR="0013380B">
              <w:rPr>
                <w:rFonts w:eastAsia="Times New Roman" w:cs="Segoe UI"/>
                <w:lang w:eastAsia="nb-NO"/>
              </w:rPr>
              <w:t>:</w:t>
            </w:r>
          </w:p>
        </w:tc>
      </w:tr>
      <w:tr w:rsidR="0024798B" w14:paraId="75F43629" w14:textId="77777777" w:rsidTr="004315A5">
        <w:tc>
          <w:tcPr>
            <w:tcW w:w="5240" w:type="dxa"/>
            <w:tcBorders>
              <w:top w:val="single" w:sz="4" w:space="0" w:color="auto"/>
              <w:left w:val="single" w:sz="4" w:space="0" w:color="auto"/>
              <w:bottom w:val="single" w:sz="4" w:space="0" w:color="auto"/>
            </w:tcBorders>
          </w:tcPr>
          <w:p w14:paraId="0919ED01" w14:textId="66FFF06D" w:rsidR="0024798B" w:rsidRPr="00233775" w:rsidRDefault="0013380B" w:rsidP="004315A5">
            <w:pPr>
              <w:textAlignment w:val="baseline"/>
              <w:rPr>
                <w:rFonts w:eastAsia="Times New Roman" w:cs="Segoe UI"/>
                <w:color w:val="FF0000"/>
                <w:lang w:eastAsia="nb-NO"/>
              </w:rPr>
            </w:pPr>
            <w:sdt>
              <w:sdtPr>
                <w:rPr>
                  <w:rFonts w:eastAsia="Times New Roman" w:cs="Segoe UI"/>
                  <w:lang w:eastAsia="nb-NO"/>
                </w:rPr>
                <w:id w:val="-535126613"/>
                <w14:checkbox>
                  <w14:checked w14:val="0"/>
                  <w14:checkedState w14:val="2612" w14:font="MS Gothic"/>
                  <w14:uncheckedState w14:val="2610" w14:font="MS Gothic"/>
                </w14:checkbox>
              </w:sdtPr>
              <w:sdtContent>
                <w:r>
                  <w:rPr>
                    <w:rFonts w:ascii="MS Gothic" w:eastAsia="MS Gothic" w:hAnsi="MS Gothic" w:cs="Segoe UI" w:hint="eastAsia"/>
                    <w:lang w:eastAsia="nb-NO"/>
                  </w:rPr>
                  <w:t>☐</w:t>
                </w:r>
              </w:sdtContent>
            </w:sdt>
            <w:r w:rsidR="0024798B">
              <w:rPr>
                <w:rFonts w:eastAsia="Times New Roman" w:cs="Segoe UI"/>
                <w:lang w:eastAsia="nb-NO"/>
              </w:rPr>
              <w:t xml:space="preserve">  </w:t>
            </w:r>
            <w:r w:rsidR="0024798B" w:rsidRPr="004E2AD5">
              <w:rPr>
                <w:rFonts w:eastAsia="Times New Roman" w:cs="Segoe UI"/>
                <w:lang w:eastAsia="nb-NO"/>
              </w:rPr>
              <w:t>Tospråklig opplæring</w:t>
            </w:r>
            <w:r w:rsidR="0024798B">
              <w:rPr>
                <w:rFonts w:eastAsia="Times New Roman" w:cs="Segoe UI"/>
                <w:lang w:eastAsia="nb-NO"/>
              </w:rPr>
              <w:t xml:space="preserve"> i fag</w:t>
            </w:r>
            <w:r w:rsidR="0024798B" w:rsidRPr="004E2AD5">
              <w:rPr>
                <w:rFonts w:eastAsia="Times New Roman" w:cs="Segoe UI"/>
                <w:lang w:eastAsia="nb-NO"/>
              </w:rPr>
              <w:t xml:space="preserve">. Tospråklig opplæring </w:t>
            </w:r>
            <w:r w:rsidR="0024798B">
              <w:rPr>
                <w:rFonts w:eastAsia="Times New Roman" w:cs="Segoe UI"/>
                <w:lang w:eastAsia="nb-NO"/>
              </w:rPr>
              <w:t xml:space="preserve">i fag </w:t>
            </w:r>
            <w:r w:rsidR="0024798B" w:rsidRPr="004E2AD5">
              <w:rPr>
                <w:rFonts w:eastAsia="Times New Roman" w:cs="Segoe UI"/>
                <w:lang w:eastAsia="nb-NO"/>
              </w:rPr>
              <w:t>er opplæring i fag på både norsk og elevens morsmål. Skolen anbefaler tospråklig opplæring i</w:t>
            </w:r>
            <w:r w:rsidR="00D44F1D">
              <w:rPr>
                <w:rFonts w:eastAsia="Times New Roman" w:cs="Segoe UI"/>
                <w:lang w:eastAsia="nb-NO"/>
              </w:rPr>
              <w:t xml:space="preserve"> </w:t>
            </w:r>
            <w:r w:rsidR="005A1CA1">
              <w:rPr>
                <w:rFonts w:eastAsia="Times New Roman" w:cs="Segoe UI"/>
                <w:lang w:eastAsia="nb-NO"/>
              </w:rPr>
              <w:t>følgende fag</w:t>
            </w:r>
            <w:r w:rsidR="0024798B">
              <w:rPr>
                <w:rFonts w:eastAsia="Times New Roman" w:cs="Segoe UI"/>
                <w:lang w:eastAsia="nb-NO"/>
              </w:rPr>
              <w:t>:</w:t>
            </w:r>
            <w:r w:rsidR="0024798B" w:rsidRPr="004E2AD5">
              <w:rPr>
                <w:rFonts w:eastAsia="Times New Roman" w:cs="Segoe UI"/>
                <w:lang w:eastAsia="nb-NO"/>
              </w:rPr>
              <w:t> </w:t>
            </w:r>
            <w:r w:rsidR="0061496F">
              <w:rPr>
                <w:rFonts w:eastAsia="Times New Roman" w:cs="Segoe UI"/>
                <w:lang w:eastAsia="nb-NO"/>
              </w:rPr>
              <w:t>[XX]</w:t>
            </w:r>
          </w:p>
        </w:tc>
        <w:tc>
          <w:tcPr>
            <w:tcW w:w="3822" w:type="dxa"/>
            <w:tcBorders>
              <w:top w:val="single" w:sz="4" w:space="0" w:color="auto"/>
              <w:bottom w:val="single" w:sz="4" w:space="0" w:color="auto"/>
            </w:tcBorders>
          </w:tcPr>
          <w:p w14:paraId="42A603FF" w14:textId="77777777" w:rsidR="0024798B" w:rsidRDefault="0024798B" w:rsidP="004315A5">
            <w:pPr>
              <w:textAlignment w:val="baseline"/>
              <w:rPr>
                <w:rFonts w:eastAsia="Times New Roman" w:cs="Segoe UI"/>
                <w:lang w:eastAsia="nb-NO"/>
              </w:rPr>
            </w:pPr>
            <w:r>
              <w:rPr>
                <w:rFonts w:eastAsia="Times New Roman" w:cs="Segoe UI"/>
                <w:lang w:eastAsia="nb-NO"/>
              </w:rPr>
              <w:t xml:space="preserve">Beskriv opplæringen her: </w:t>
            </w:r>
            <w:r>
              <w:rPr>
                <w:rFonts w:eastAsia="Times New Roman" w:cs="Segoe UI"/>
                <w:lang w:eastAsia="nb-NO"/>
              </w:rPr>
              <w:fldChar w:fldCharType="begin">
                <w:ffData>
                  <w:name w:val="Tekst14"/>
                  <w:enabled/>
                  <w:calcOnExit w:val="0"/>
                  <w:textInput/>
                </w:ffData>
              </w:fldChar>
            </w:r>
            <w:bookmarkStart w:id="0" w:name="Tekst14"/>
            <w:r>
              <w:rPr>
                <w:rFonts w:eastAsia="Times New Roman" w:cs="Segoe UI"/>
                <w:lang w:eastAsia="nb-NO"/>
              </w:rPr>
              <w:instrText xml:space="preserve"> FORMTEXT </w:instrText>
            </w:r>
            <w:r>
              <w:rPr>
                <w:rFonts w:eastAsia="Times New Roman" w:cs="Segoe UI"/>
                <w:lang w:eastAsia="nb-NO"/>
              </w:rPr>
            </w:r>
            <w:r>
              <w:rPr>
                <w:rFonts w:eastAsia="Times New Roman" w:cs="Segoe UI"/>
                <w:lang w:eastAsia="nb-NO"/>
              </w:rPr>
              <w:fldChar w:fldCharType="separate"/>
            </w:r>
            <w:r>
              <w:rPr>
                <w:rFonts w:eastAsia="Times New Roman" w:cs="Segoe UI"/>
                <w:lang w:eastAsia="nb-NO"/>
              </w:rPr>
              <w:fldChar w:fldCharType="end"/>
            </w:r>
            <w:bookmarkEnd w:id="0"/>
          </w:p>
        </w:tc>
      </w:tr>
      <w:tr w:rsidR="0024798B" w14:paraId="2ACA7878" w14:textId="77777777" w:rsidTr="004315A5">
        <w:tc>
          <w:tcPr>
            <w:tcW w:w="5240" w:type="dxa"/>
            <w:tcBorders>
              <w:top w:val="single" w:sz="4" w:space="0" w:color="auto"/>
              <w:left w:val="single" w:sz="4" w:space="0" w:color="auto"/>
              <w:bottom w:val="single" w:sz="4" w:space="0" w:color="auto"/>
            </w:tcBorders>
          </w:tcPr>
          <w:p w14:paraId="34CEABA5" w14:textId="5AD94ADD" w:rsidR="0024798B" w:rsidRDefault="0013380B" w:rsidP="004315A5">
            <w:pPr>
              <w:textAlignment w:val="baseline"/>
              <w:rPr>
                <w:rFonts w:eastAsia="Times New Roman" w:cs="Segoe UI"/>
                <w:lang w:eastAsia="nb-NO"/>
              </w:rPr>
            </w:pPr>
            <w:sdt>
              <w:sdtPr>
                <w:rPr>
                  <w:rFonts w:eastAsia="Times New Roman" w:cs="Segoe UI"/>
                  <w:lang w:eastAsia="nb-NO"/>
                </w:rPr>
                <w:id w:val="-77982772"/>
                <w14:checkbox>
                  <w14:checked w14:val="0"/>
                  <w14:checkedState w14:val="2612" w14:font="MS Gothic"/>
                  <w14:uncheckedState w14:val="2610" w14:font="MS Gothic"/>
                </w14:checkbox>
              </w:sdtPr>
              <w:sdtContent>
                <w:r>
                  <w:rPr>
                    <w:rFonts w:ascii="MS Gothic" w:eastAsia="MS Gothic" w:hAnsi="MS Gothic" w:cs="Segoe UI" w:hint="eastAsia"/>
                    <w:lang w:eastAsia="nb-NO"/>
                  </w:rPr>
                  <w:t>☐</w:t>
                </w:r>
              </w:sdtContent>
            </w:sdt>
            <w:r w:rsidR="0024798B">
              <w:rPr>
                <w:rFonts w:eastAsia="Times New Roman" w:cs="Segoe UI"/>
                <w:lang w:eastAsia="nb-NO"/>
              </w:rPr>
              <w:t xml:space="preserve">  </w:t>
            </w:r>
            <w:r w:rsidR="0024798B" w:rsidRPr="004E2AD5">
              <w:rPr>
                <w:rFonts w:eastAsia="Times New Roman" w:cs="Segoe UI"/>
                <w:lang w:eastAsia="nb-NO"/>
              </w:rPr>
              <w:t>Annen opplæring tilpasset elevens forutsetninger dersom morsmålsopplæring og/eller tospråklig opplæring</w:t>
            </w:r>
            <w:r w:rsidR="0024798B">
              <w:rPr>
                <w:rFonts w:eastAsia="Times New Roman" w:cs="Segoe UI"/>
                <w:lang w:eastAsia="nb-NO"/>
              </w:rPr>
              <w:t xml:space="preserve"> i fag</w:t>
            </w:r>
            <w:r w:rsidR="0024798B" w:rsidRPr="004E2AD5">
              <w:rPr>
                <w:rFonts w:eastAsia="Times New Roman" w:cs="Segoe UI"/>
                <w:lang w:eastAsia="nb-NO"/>
              </w:rPr>
              <w:t xml:space="preserve"> ikke kan gis, jf. privatskolelova § 3-5. G</w:t>
            </w:r>
            <w:r w:rsidR="0024798B">
              <w:rPr>
                <w:rFonts w:eastAsia="Times New Roman" w:cs="Segoe UI"/>
                <w:lang w:eastAsia="nb-NO"/>
              </w:rPr>
              <w:t>i</w:t>
            </w:r>
            <w:r w:rsidR="0024798B" w:rsidRPr="004E2AD5">
              <w:rPr>
                <w:rFonts w:eastAsia="Times New Roman" w:cs="Segoe UI"/>
                <w:lang w:eastAsia="nb-NO"/>
              </w:rPr>
              <w:t xml:space="preserve"> i så fall en kort beskrivelse av denne opplæringen</w:t>
            </w:r>
          </w:p>
        </w:tc>
        <w:tc>
          <w:tcPr>
            <w:tcW w:w="3822" w:type="dxa"/>
            <w:tcBorders>
              <w:top w:val="single" w:sz="4" w:space="0" w:color="auto"/>
              <w:bottom w:val="single" w:sz="4" w:space="0" w:color="auto"/>
            </w:tcBorders>
          </w:tcPr>
          <w:p w14:paraId="779BB061" w14:textId="1BE5E472" w:rsidR="0024798B" w:rsidRDefault="0024798B" w:rsidP="004315A5">
            <w:pPr>
              <w:textAlignment w:val="baseline"/>
              <w:rPr>
                <w:rFonts w:eastAsia="Times New Roman" w:cs="Segoe UI"/>
                <w:lang w:eastAsia="nb-NO"/>
              </w:rPr>
            </w:pPr>
            <w:r>
              <w:rPr>
                <w:rFonts w:eastAsia="Times New Roman" w:cs="Segoe UI"/>
                <w:lang w:eastAsia="nb-NO"/>
              </w:rPr>
              <w:t xml:space="preserve">Beskriv opplæringen her: </w:t>
            </w:r>
          </w:p>
        </w:tc>
      </w:tr>
    </w:tbl>
    <w:p w14:paraId="18F1A640" w14:textId="77777777" w:rsidR="00AF417D" w:rsidRDefault="00AF417D">
      <w:pPr>
        <w:rPr>
          <w:color w:val="000000" w:themeColor="text1"/>
        </w:rPr>
      </w:pPr>
    </w:p>
    <w:p w14:paraId="395C7311" w14:textId="079FCAED" w:rsidR="00D359B0" w:rsidRPr="00D359B0" w:rsidRDefault="00C010A9">
      <w:pPr>
        <w:rPr>
          <w:color w:val="000000" w:themeColor="text1"/>
        </w:rPr>
      </w:pPr>
      <w:r>
        <w:rPr>
          <w:b/>
          <w:bCs/>
          <w:color w:val="000000" w:themeColor="text1"/>
        </w:rPr>
        <w:lastRenderedPageBreak/>
        <w:t>Begrunnelse</w:t>
      </w:r>
      <w:r w:rsidR="00D359B0">
        <w:rPr>
          <w:b/>
          <w:bCs/>
          <w:color w:val="000000" w:themeColor="text1"/>
        </w:rPr>
        <w:br/>
      </w:r>
      <w:r w:rsidR="00D359B0" w:rsidRPr="00A05788">
        <w:rPr>
          <w:i/>
          <w:iCs/>
          <w:color w:val="000000" w:themeColor="text1"/>
        </w:rPr>
        <w:t>[her skri</w:t>
      </w:r>
      <w:r w:rsidR="003A1F6A" w:rsidRPr="00A05788">
        <w:rPr>
          <w:i/>
          <w:iCs/>
          <w:color w:val="000000" w:themeColor="text1"/>
        </w:rPr>
        <w:t>ver skolen en kort beskrivelse av kartleggingsresultatene, slik at foresatte og elev kan forstå hvor</w:t>
      </w:r>
      <w:r w:rsidR="00F576EB" w:rsidRPr="00A05788">
        <w:rPr>
          <w:i/>
          <w:iCs/>
          <w:color w:val="000000" w:themeColor="text1"/>
        </w:rPr>
        <w:t>for skolen mener eller ikke mener at eleven har behov for særskilt språkopplæring.</w:t>
      </w:r>
      <w:r w:rsidR="00A05788" w:rsidRPr="00A05788">
        <w:rPr>
          <w:i/>
          <w:iCs/>
          <w:color w:val="000000" w:themeColor="text1"/>
        </w:rPr>
        <w:t>]</w:t>
      </w:r>
    </w:p>
    <w:p w14:paraId="531F560C" w14:textId="5E33E7DD" w:rsidR="004E1D7D" w:rsidRDefault="0013380B">
      <w:pPr>
        <w:rPr>
          <w:rFonts w:eastAsia="Times New Roman" w:cs="Segoe UI"/>
          <w:lang w:eastAsia="nb-NO"/>
        </w:rPr>
      </w:pPr>
      <w:r>
        <w:rPr>
          <w:b/>
          <w:bCs/>
          <w:color w:val="000000" w:themeColor="text1"/>
        </w:rPr>
        <w:t>Rett til å uttale dere</w:t>
      </w:r>
      <w:r w:rsidR="004E1D7D">
        <w:rPr>
          <w:b/>
          <w:bCs/>
          <w:color w:val="000000" w:themeColor="text1"/>
        </w:rPr>
        <w:br/>
      </w:r>
      <w:r w:rsidR="00BF59BE" w:rsidRPr="45AD9AEB">
        <w:rPr>
          <w:rFonts w:eastAsia="Times New Roman" w:cs="Segoe UI"/>
          <w:lang w:eastAsia="nb-NO"/>
        </w:rPr>
        <w:t xml:space="preserve">Dere har som elev og foresatte rett til å uttale dere om </w:t>
      </w:r>
      <w:r w:rsidR="00BF59BE">
        <w:rPr>
          <w:rFonts w:eastAsia="Times New Roman" w:cs="Segoe UI"/>
          <w:lang w:eastAsia="nb-NO"/>
        </w:rPr>
        <w:t>saken</w:t>
      </w:r>
      <w:r w:rsidR="00041DD2">
        <w:rPr>
          <w:rFonts w:eastAsia="Times New Roman" w:cs="Segoe UI"/>
          <w:lang w:eastAsia="nb-NO"/>
        </w:rPr>
        <w:t xml:space="preserve"> og si</w:t>
      </w:r>
      <w:r w:rsidR="00BF59BE">
        <w:rPr>
          <w:rFonts w:eastAsia="Times New Roman" w:cs="Segoe UI"/>
          <w:lang w:eastAsia="nb-NO"/>
        </w:rPr>
        <w:t xml:space="preserve"> om </w:t>
      </w:r>
      <w:r w:rsidR="00BF59BE" w:rsidRPr="45AD9AEB">
        <w:rPr>
          <w:rFonts w:eastAsia="Times New Roman" w:cs="Segoe UI"/>
          <w:lang w:eastAsia="nb-NO"/>
        </w:rPr>
        <w:t>dere ønsker særskilt språkopplæring eller ikke. Dere kan også uttale dere om hva denne oppæringen bør inneholde og hvordan den skal organiseres. Dere må gi eventuelle uttalelser til skolen senest innen</w:t>
      </w:r>
      <w:r w:rsidR="00BF59BE">
        <w:rPr>
          <w:rFonts w:eastAsia="Times New Roman" w:cs="Segoe UI"/>
          <w:lang w:eastAsia="nb-NO"/>
        </w:rPr>
        <w:t xml:space="preserve"> [dato].</w:t>
      </w:r>
      <w:r w:rsidR="00187A6D">
        <w:rPr>
          <w:rFonts w:eastAsia="Times New Roman" w:cs="Segoe UI"/>
          <w:lang w:eastAsia="nb-NO"/>
        </w:rPr>
        <w:t xml:space="preserve"> </w:t>
      </w:r>
    </w:p>
    <w:p w14:paraId="1A7DA6CF" w14:textId="5479B945" w:rsidR="007763D4" w:rsidRDefault="007763D4">
      <w:pPr>
        <w:rPr>
          <w:rFonts w:eastAsia="Times New Roman" w:cs="Segoe UI"/>
          <w:lang w:eastAsia="nb-NO"/>
        </w:rPr>
      </w:pPr>
      <w:r w:rsidRPr="00D46400">
        <w:rPr>
          <w:rFonts w:eastAsia="Times New Roman" w:cs="Segoe UI"/>
          <w:lang w:eastAsia="nb-NO"/>
        </w:rPr>
        <w:t>Det er særlig viktig at elevens synspunkt blir formidlet til skolen. Barn som er fylt 15 år, avgjør selv spørsmål om valg av utdanning, jf. barneloven § 32, dette gjelder også særskilt språkopplæring. Dersom skolen ikke hører noe fra dere, forutsetter vi at dere samtykker til at det søkes om særskilt språkopplæring</w:t>
      </w:r>
      <w:r>
        <w:rPr>
          <w:rFonts w:eastAsia="Times New Roman" w:cs="Segoe UI"/>
          <w:lang w:eastAsia="nb-NO"/>
        </w:rPr>
        <w:t>.</w:t>
      </w:r>
    </w:p>
    <w:p w14:paraId="5B629497" w14:textId="2F89A0B0" w:rsidR="00E413F1" w:rsidRDefault="00331941" w:rsidP="00E413F1">
      <w:pPr>
        <w:spacing w:after="0" w:line="240" w:lineRule="auto"/>
        <w:textAlignment w:val="baseline"/>
        <w:rPr>
          <w:rFonts w:eastAsia="Times New Roman" w:cs="Segoe UI"/>
          <w:lang w:eastAsia="nb-NO"/>
        </w:rPr>
      </w:pPr>
      <w:r w:rsidRPr="00331941">
        <w:rPr>
          <w:rFonts w:eastAsia="Times New Roman" w:cs="Segoe UI"/>
          <w:b/>
          <w:bCs/>
          <w:color w:val="000000" w:themeColor="text1"/>
          <w:lang w:eastAsia="nb-NO"/>
        </w:rPr>
        <w:t>Rettslig grunnlag</w:t>
      </w:r>
      <w:r>
        <w:rPr>
          <w:rFonts w:eastAsia="Times New Roman" w:cs="Segoe UI"/>
          <w:b/>
          <w:bCs/>
          <w:color w:val="000000" w:themeColor="text1"/>
          <w:lang w:eastAsia="nb-NO"/>
        </w:rPr>
        <w:br/>
      </w:r>
      <w:r w:rsidR="000250C2">
        <w:rPr>
          <w:rFonts w:eastAsia="Times New Roman" w:cs="Segoe UI"/>
          <w:lang w:eastAsia="nb-NO"/>
        </w:rPr>
        <w:t>E</w:t>
      </w:r>
      <w:r w:rsidR="00E413F1" w:rsidRPr="36328575">
        <w:rPr>
          <w:rFonts w:eastAsia="Times New Roman" w:cs="Segoe UI"/>
          <w:lang w:eastAsia="nb-NO"/>
        </w:rPr>
        <w:t xml:space="preserve">lever i </w:t>
      </w:r>
      <w:r w:rsidR="00E413F1">
        <w:rPr>
          <w:rFonts w:eastAsia="Times New Roman" w:cs="Segoe UI"/>
          <w:lang w:eastAsia="nb-NO"/>
        </w:rPr>
        <w:t>private</w:t>
      </w:r>
      <w:r w:rsidR="00E413F1" w:rsidRPr="36328575">
        <w:rPr>
          <w:rFonts w:eastAsia="Times New Roman" w:cs="Segoe UI"/>
          <w:lang w:eastAsia="nb-NO"/>
        </w:rPr>
        <w:t xml:space="preserve"> skoler med annet morsmål enn norsk og samisk </w:t>
      </w:r>
      <w:r w:rsidR="000250C2">
        <w:rPr>
          <w:rFonts w:eastAsia="Times New Roman" w:cs="Segoe UI"/>
          <w:lang w:eastAsia="nb-NO"/>
        </w:rPr>
        <w:t xml:space="preserve">har </w:t>
      </w:r>
      <w:r w:rsidR="00E413F1" w:rsidRPr="36328575">
        <w:rPr>
          <w:rFonts w:eastAsia="Times New Roman" w:cs="Segoe UI"/>
          <w:lang w:eastAsia="nb-NO"/>
        </w:rPr>
        <w:t xml:space="preserve">rett til særskilt </w:t>
      </w:r>
      <w:r w:rsidR="00E413F1">
        <w:rPr>
          <w:rFonts w:eastAsia="Times New Roman" w:cs="Segoe UI"/>
          <w:lang w:eastAsia="nb-NO"/>
        </w:rPr>
        <w:t>språk</w:t>
      </w:r>
      <w:r w:rsidR="00E413F1" w:rsidRPr="36328575">
        <w:rPr>
          <w:rFonts w:eastAsia="Times New Roman" w:cs="Segoe UI"/>
          <w:lang w:eastAsia="nb-NO"/>
        </w:rPr>
        <w:t xml:space="preserve">opplæring </w:t>
      </w:r>
      <w:r w:rsidR="00056AF7">
        <w:rPr>
          <w:rFonts w:eastAsia="Times New Roman" w:cs="Segoe UI"/>
          <w:lang w:eastAsia="nb-NO"/>
        </w:rPr>
        <w:t xml:space="preserve">til de kan norsk godt nok til å </w:t>
      </w:r>
      <w:r w:rsidR="00962F1D">
        <w:rPr>
          <w:rFonts w:eastAsia="Times New Roman" w:cs="Segoe UI"/>
          <w:lang w:eastAsia="nb-NO"/>
        </w:rPr>
        <w:t xml:space="preserve">følge den vanlige opplæringen. </w:t>
      </w:r>
      <w:r w:rsidR="00BF529E" w:rsidRPr="00BF529E">
        <w:rPr>
          <w:rFonts w:eastAsia="Times New Roman" w:cs="Segoe UI"/>
          <w:lang w:eastAsia="nb-NO"/>
        </w:rPr>
        <w:t>Særskil</w:t>
      </w:r>
      <w:r w:rsidR="00BF529E">
        <w:rPr>
          <w:rFonts w:eastAsia="Times New Roman" w:cs="Segoe UI"/>
          <w:lang w:eastAsia="nb-NO"/>
        </w:rPr>
        <w:t xml:space="preserve">t </w:t>
      </w:r>
      <w:r w:rsidR="00BF529E" w:rsidRPr="00BF529E">
        <w:rPr>
          <w:rFonts w:eastAsia="Times New Roman" w:cs="Segoe UI"/>
          <w:lang w:eastAsia="nb-NO"/>
        </w:rPr>
        <w:t>språkopplæring skal omfatte forsterk</w:t>
      </w:r>
      <w:r w:rsidR="00BF529E">
        <w:rPr>
          <w:rFonts w:eastAsia="Times New Roman" w:cs="Segoe UI"/>
          <w:lang w:eastAsia="nb-NO"/>
        </w:rPr>
        <w:t>et</w:t>
      </w:r>
      <w:r w:rsidR="00BF529E" w:rsidRPr="00BF529E">
        <w:rPr>
          <w:rFonts w:eastAsia="Times New Roman" w:cs="Segoe UI"/>
          <w:lang w:eastAsia="nb-NO"/>
        </w:rPr>
        <w:t xml:space="preserve"> opplæring i norsk og, om det treng</w:t>
      </w:r>
      <w:r w:rsidR="00BF529E">
        <w:rPr>
          <w:rFonts w:eastAsia="Times New Roman" w:cs="Segoe UI"/>
          <w:lang w:eastAsia="nb-NO"/>
        </w:rPr>
        <w:t>s</w:t>
      </w:r>
      <w:r w:rsidR="00BF529E" w:rsidRPr="00BF529E">
        <w:rPr>
          <w:rFonts w:eastAsia="Times New Roman" w:cs="Segoe UI"/>
          <w:lang w:eastAsia="nb-NO"/>
        </w:rPr>
        <w:t>, morsmålsopplæring, tospråk</w:t>
      </w:r>
      <w:r w:rsidR="00BF529E">
        <w:rPr>
          <w:rFonts w:eastAsia="Times New Roman" w:cs="Segoe UI"/>
          <w:lang w:eastAsia="nb-NO"/>
        </w:rPr>
        <w:t>lig</w:t>
      </w:r>
      <w:r w:rsidR="00BF529E" w:rsidRPr="00BF529E">
        <w:rPr>
          <w:rFonts w:eastAsia="Times New Roman" w:cs="Segoe UI"/>
          <w:lang w:eastAsia="nb-NO"/>
        </w:rPr>
        <w:t xml:space="preserve"> opplæring i fag eller begge del</w:t>
      </w:r>
      <w:r w:rsidR="00BF529E">
        <w:rPr>
          <w:rFonts w:eastAsia="Times New Roman" w:cs="Segoe UI"/>
          <w:lang w:eastAsia="nb-NO"/>
        </w:rPr>
        <w:t xml:space="preserve">er. </w:t>
      </w:r>
      <w:r w:rsidR="0020437E">
        <w:rPr>
          <w:rFonts w:eastAsia="Times New Roman" w:cs="Segoe UI"/>
          <w:lang w:eastAsia="nb-NO"/>
        </w:rPr>
        <w:t>Dette står i</w:t>
      </w:r>
      <w:r w:rsidR="000250C2" w:rsidRPr="36328575">
        <w:rPr>
          <w:rFonts w:eastAsia="Times New Roman" w:cs="Segoe UI"/>
          <w:lang w:eastAsia="nb-NO"/>
        </w:rPr>
        <w:t xml:space="preserve"> privat</w:t>
      </w:r>
      <w:r w:rsidR="000250C2">
        <w:rPr>
          <w:rFonts w:eastAsia="Times New Roman" w:cs="Segoe UI"/>
          <w:lang w:eastAsia="nb-NO"/>
        </w:rPr>
        <w:t>s</w:t>
      </w:r>
      <w:r w:rsidR="000250C2" w:rsidRPr="36328575">
        <w:rPr>
          <w:rFonts w:eastAsia="Times New Roman" w:cs="Segoe UI"/>
          <w:lang w:eastAsia="nb-NO"/>
        </w:rPr>
        <w:t>kolelov</w:t>
      </w:r>
      <w:r w:rsidR="000250C2">
        <w:rPr>
          <w:rFonts w:eastAsia="Times New Roman" w:cs="Segoe UI"/>
          <w:lang w:eastAsia="nb-NO"/>
        </w:rPr>
        <w:t>en</w:t>
      </w:r>
      <w:r w:rsidR="000250C2" w:rsidRPr="36328575">
        <w:rPr>
          <w:rFonts w:eastAsia="Times New Roman" w:cs="Segoe UI"/>
          <w:lang w:eastAsia="nb-NO"/>
        </w:rPr>
        <w:t xml:space="preserve"> § 3-5</w:t>
      </w:r>
      <w:r w:rsidR="00BF529E">
        <w:rPr>
          <w:rFonts w:eastAsia="Times New Roman" w:cs="Segoe UI"/>
          <w:lang w:eastAsia="nb-NO"/>
        </w:rPr>
        <w:t xml:space="preserve"> første ledd</w:t>
      </w:r>
      <w:r w:rsidR="0020437E">
        <w:rPr>
          <w:rFonts w:eastAsia="Times New Roman" w:cs="Segoe UI"/>
          <w:lang w:eastAsia="nb-NO"/>
        </w:rPr>
        <w:t>.</w:t>
      </w:r>
    </w:p>
    <w:p w14:paraId="392FDF4A" w14:textId="77777777" w:rsidR="00393917" w:rsidRDefault="00393917" w:rsidP="00357E3A">
      <w:pPr>
        <w:spacing w:after="0" w:line="240" w:lineRule="auto"/>
        <w:textAlignment w:val="baseline"/>
        <w:rPr>
          <w:rFonts w:eastAsia="Times New Roman" w:cs="Segoe UI"/>
          <w:lang w:eastAsia="nb-NO"/>
        </w:rPr>
      </w:pPr>
    </w:p>
    <w:p w14:paraId="01E67868" w14:textId="77777777" w:rsidR="00393917" w:rsidRDefault="00393917" w:rsidP="00393917">
      <w:r w:rsidRPr="005B0A29">
        <w:t>Formålet med forsterket opplæring i norsk er å gi elevene de norskferdighetene de trenger for å få utbytte av vanlig opplæring. Opplæringen foregår i norsktimene.</w:t>
      </w:r>
    </w:p>
    <w:p w14:paraId="01A5E6E1" w14:textId="77777777" w:rsidR="00393917" w:rsidRDefault="00393917" w:rsidP="00393917">
      <w:r w:rsidRPr="005B0A29">
        <w:t xml:space="preserve">Morsmålsopplæring er opplæring i morsmålet, og er særlig aktuelt for elever som ikke har lært å lese og skrive. Morsmålsopplæring gis med ekstra timer og kan gis på en annen skole enn den eleven går på. </w:t>
      </w:r>
    </w:p>
    <w:p w14:paraId="1EDC3B95" w14:textId="549708F3" w:rsidR="00393917" w:rsidRDefault="00393917" w:rsidP="00393917">
      <w:pPr>
        <w:spacing w:after="0" w:line="240" w:lineRule="auto"/>
        <w:textAlignment w:val="baseline"/>
        <w:rPr>
          <w:rFonts w:eastAsia="Times New Roman" w:cs="Segoe UI"/>
          <w:lang w:eastAsia="nb-NO"/>
        </w:rPr>
      </w:pPr>
      <w:r w:rsidRPr="005B0A29">
        <w:t>Tospråklig opplæring i fag betyr at eleven får opplæring i ett eller flere fag på et språk eleven mestrer godt. Formålet er å sikre faglig progresjon i fag inntil eleven har utbytte av vanlig opplæring. Opplæringen foregår i timene eleven har vedtak i.</w:t>
      </w:r>
    </w:p>
    <w:p w14:paraId="4BCB979B" w14:textId="77777777" w:rsidR="00DC3216" w:rsidRDefault="00DC3216" w:rsidP="00357E3A">
      <w:pPr>
        <w:spacing w:after="0" w:line="240" w:lineRule="auto"/>
        <w:textAlignment w:val="baseline"/>
        <w:rPr>
          <w:rFonts w:eastAsia="Times New Roman" w:cs="Segoe UI"/>
          <w:lang w:eastAsia="nb-NO"/>
        </w:rPr>
      </w:pPr>
    </w:p>
    <w:p w14:paraId="48718844" w14:textId="78B8BA0B" w:rsidR="00357E3A" w:rsidRDefault="00393917" w:rsidP="00357E3A">
      <w:pPr>
        <w:spacing w:after="0" w:line="240" w:lineRule="auto"/>
        <w:textAlignment w:val="baseline"/>
        <w:rPr>
          <w:rFonts w:eastAsia="Times New Roman" w:cs="Segoe UI"/>
          <w:lang w:eastAsia="nb-NO"/>
        </w:rPr>
      </w:pPr>
      <w:r>
        <w:rPr>
          <w:rFonts w:eastAsia="Times New Roman" w:cs="Segoe UI"/>
          <w:lang w:eastAsia="nb-NO"/>
        </w:rPr>
        <w:t>M</w:t>
      </w:r>
      <w:r w:rsidR="00357E3A" w:rsidRPr="0D17D945">
        <w:rPr>
          <w:rFonts w:eastAsia="Times New Roman" w:cs="Segoe UI"/>
          <w:lang w:eastAsia="nb-NO"/>
        </w:rPr>
        <w:t xml:space="preserve">orsmålsopplæringen kan legges til en annen skole enn den eleven til vanlig går på. Hvis morsmålsopplæring og tospråklig opplæring </w:t>
      </w:r>
      <w:r w:rsidR="00357E3A">
        <w:rPr>
          <w:rFonts w:eastAsia="Times New Roman" w:cs="Segoe UI"/>
          <w:lang w:eastAsia="nb-NO"/>
        </w:rPr>
        <w:t xml:space="preserve">i fag </w:t>
      </w:r>
      <w:r w:rsidR="00357E3A" w:rsidRPr="0D17D945">
        <w:rPr>
          <w:rFonts w:eastAsia="Times New Roman" w:cs="Segoe UI"/>
          <w:lang w:eastAsia="nb-NO"/>
        </w:rPr>
        <w:t>ikke kan gis av egnet undervisningspersonale, skal kommunen legge til rette for annen opplæring tilpasset forutsetningene til elevene</w:t>
      </w:r>
      <w:r>
        <w:rPr>
          <w:rFonts w:eastAsia="Times New Roman" w:cs="Segoe UI"/>
          <w:lang w:eastAsia="nb-NO"/>
        </w:rPr>
        <w:t>. Dette står i</w:t>
      </w:r>
      <w:r w:rsidR="00357E3A" w:rsidRPr="0D17D945">
        <w:rPr>
          <w:rFonts w:eastAsia="Times New Roman" w:cs="Segoe UI"/>
          <w:lang w:eastAsia="nb-NO"/>
        </w:rPr>
        <w:t xml:space="preserve"> privatskoleloven § 3-5.  </w:t>
      </w:r>
    </w:p>
    <w:p w14:paraId="0A786486" w14:textId="77777777" w:rsidR="00393917" w:rsidRPr="00D46400" w:rsidRDefault="00393917" w:rsidP="00357E3A">
      <w:pPr>
        <w:spacing w:after="0" w:line="240" w:lineRule="auto"/>
        <w:textAlignment w:val="baseline"/>
        <w:rPr>
          <w:rFonts w:eastAsia="Times New Roman" w:cs="Segoe UI"/>
          <w:lang w:eastAsia="nb-NO"/>
        </w:rPr>
      </w:pPr>
    </w:p>
    <w:p w14:paraId="06E742ED" w14:textId="55256B44" w:rsidR="00357E3A" w:rsidRPr="009369D7" w:rsidRDefault="0078126D" w:rsidP="009369D7">
      <w:r w:rsidRPr="005B0A29">
        <w:t xml:space="preserve">Når eleven </w:t>
      </w:r>
      <w:r>
        <w:t xml:space="preserve">kan norsk godt nok til å følge den vanlige opplæringen, vil ikke eleven lenger har rett til </w:t>
      </w:r>
      <w:r w:rsidRPr="005B0A29">
        <w:t>særskilt språkopplæring.</w:t>
      </w:r>
      <w:r w:rsidR="00357E3A" w:rsidRPr="00D46400">
        <w:rPr>
          <w:rFonts w:eastAsia="Times New Roman" w:cs="Segoe UI"/>
          <w:lang w:eastAsia="nb-NO"/>
        </w:rPr>
        <w:t> </w:t>
      </w:r>
    </w:p>
    <w:p w14:paraId="65827DE2" w14:textId="70FF20DD" w:rsidR="00331941" w:rsidRPr="00331941" w:rsidRDefault="00357E3A" w:rsidP="00357E3A">
      <w:pPr>
        <w:rPr>
          <w:rFonts w:eastAsia="Times New Roman" w:cs="Segoe UI"/>
          <w:b/>
          <w:bCs/>
          <w:color w:val="000000" w:themeColor="text1"/>
          <w:lang w:eastAsia="nb-NO"/>
        </w:rPr>
      </w:pPr>
      <w:r w:rsidRPr="7EDD8F4B">
        <w:rPr>
          <w:rFonts w:eastAsia="Times New Roman" w:cs="Segoe UI"/>
          <w:lang w:eastAsia="nb-NO"/>
        </w:rPr>
        <w:t>Barn har rett til å bli hørt i spørsmål som gjelder dem selv, og deres mening skal tillegges vekt i overensstemmelse med deres alder og utvikling. Ved avgjørelser som berører barn, skal barnets beste være et grunnleggende hensyn. Dette går frem av Grunnloven § 104.  </w:t>
      </w:r>
    </w:p>
    <w:p w14:paraId="7B3998FA" w14:textId="77777777" w:rsidR="00BF59BE" w:rsidRDefault="00BF59BE">
      <w:pPr>
        <w:rPr>
          <w:b/>
          <w:bCs/>
          <w:color w:val="000000" w:themeColor="text1"/>
        </w:rPr>
      </w:pPr>
    </w:p>
    <w:p w14:paraId="3FBFEB1D" w14:textId="77777777" w:rsidR="00A327BA" w:rsidRDefault="00A327BA" w:rsidP="00A327BA">
      <w:pPr>
        <w:spacing w:after="0" w:line="240" w:lineRule="auto"/>
        <w:ind w:right="-435"/>
        <w:textAlignment w:val="baseline"/>
        <w:rPr>
          <w:rFonts w:eastAsia="Times New Roman" w:cs="Segoe UI"/>
          <w:lang w:eastAsia="nb-NO"/>
        </w:rPr>
      </w:pPr>
      <w:r w:rsidRPr="00D46400">
        <w:rPr>
          <w:rFonts w:eastAsia="Times New Roman" w:cs="Segoe UI"/>
          <w:lang w:eastAsia="nb-NO"/>
        </w:rPr>
        <w:t>Vennlig hilsen  </w:t>
      </w:r>
    </w:p>
    <w:p w14:paraId="707EF627" w14:textId="77777777" w:rsidR="000C17A1" w:rsidRDefault="000C17A1" w:rsidP="00A327BA">
      <w:pPr>
        <w:spacing w:after="0" w:line="240" w:lineRule="auto"/>
        <w:ind w:right="-435"/>
        <w:textAlignment w:val="baseline"/>
        <w:rPr>
          <w:rFonts w:eastAsia="Times New Roman" w:cs="Segoe UI"/>
          <w:lang w:eastAsia="nb-NO"/>
        </w:rPr>
      </w:pPr>
    </w:p>
    <w:p w14:paraId="547C2143" w14:textId="77777777" w:rsidR="000C17A1" w:rsidRDefault="000C17A1" w:rsidP="00A327BA">
      <w:pPr>
        <w:spacing w:after="0" w:line="240" w:lineRule="auto"/>
        <w:ind w:right="-435"/>
        <w:textAlignment w:val="baseline"/>
        <w:rPr>
          <w:rFonts w:eastAsia="Times New Roman" w:cs="Segoe UI"/>
          <w:lang w:eastAsia="nb-NO"/>
        </w:rPr>
      </w:pPr>
    </w:p>
    <w:p w14:paraId="553FE632" w14:textId="77777777" w:rsidR="00AA5EE6" w:rsidRDefault="00AA5EE6" w:rsidP="00A327BA">
      <w:pPr>
        <w:spacing w:after="0" w:line="240" w:lineRule="auto"/>
        <w:ind w:right="-435"/>
        <w:textAlignment w:val="baseline"/>
        <w:rPr>
          <w:rFonts w:eastAsia="Times New Roman" w:cs="Segoe UI"/>
          <w:lang w:eastAsia="nb-NO"/>
        </w:rPr>
      </w:pPr>
    </w:p>
    <w:p w14:paraId="2F156808" w14:textId="33FE9E75" w:rsidR="00AA5EE6" w:rsidRDefault="00446303" w:rsidP="00A327BA">
      <w:pPr>
        <w:spacing w:after="0" w:line="240" w:lineRule="auto"/>
        <w:ind w:right="-435"/>
        <w:textAlignment w:val="baseline"/>
        <w:rPr>
          <w:rFonts w:eastAsia="Times New Roman" w:cs="Segoe UI"/>
          <w:lang w:eastAsia="nb-NO"/>
        </w:rPr>
      </w:pPr>
      <w:r>
        <w:rPr>
          <w:rFonts w:eastAsia="Times New Roman" w:cs="Segoe UI"/>
          <w:lang w:eastAsia="nb-NO"/>
        </w:rPr>
        <w:lastRenderedPageBreak/>
        <w:t>[Navn og stillingstittel]</w:t>
      </w:r>
    </w:p>
    <w:p w14:paraId="211583B0" w14:textId="77777777" w:rsidR="00360521" w:rsidRDefault="00360521" w:rsidP="00A327BA">
      <w:pPr>
        <w:spacing w:after="0" w:line="240" w:lineRule="auto"/>
        <w:ind w:right="-435"/>
        <w:textAlignment w:val="baseline"/>
        <w:rPr>
          <w:rFonts w:eastAsia="Times New Roman" w:cs="Segoe UI"/>
          <w:lang w:eastAsia="nb-NO"/>
        </w:rPr>
      </w:pPr>
    </w:p>
    <w:p w14:paraId="5D767948" w14:textId="62B5FF99" w:rsidR="00360521" w:rsidRPr="00D46400" w:rsidRDefault="00C90322" w:rsidP="00A327BA">
      <w:pPr>
        <w:spacing w:after="0" w:line="240" w:lineRule="auto"/>
        <w:ind w:right="-435"/>
        <w:textAlignment w:val="baseline"/>
        <w:rPr>
          <w:rFonts w:eastAsia="Times New Roman" w:cs="Segoe UI"/>
          <w:lang w:eastAsia="nb-NO"/>
        </w:rPr>
      </w:pPr>
      <w:r>
        <w:rPr>
          <w:rFonts w:eastAsia="Times New Roman" w:cs="Segoe UI"/>
          <w:lang w:eastAsia="nb-NO"/>
        </w:rPr>
        <w:t xml:space="preserve">Dato: </w:t>
      </w:r>
      <w:r w:rsidR="00360521">
        <w:rPr>
          <w:rFonts w:eastAsia="Times New Roman" w:cs="Segoe UI"/>
          <w:lang w:eastAsia="nb-NO"/>
        </w:rPr>
        <w:t>[</w:t>
      </w:r>
      <w:proofErr w:type="spellStart"/>
      <w:r>
        <w:rPr>
          <w:rFonts w:eastAsia="Times New Roman" w:cs="Segoe UI"/>
          <w:lang w:eastAsia="nb-NO"/>
        </w:rPr>
        <w:t>xx.</w:t>
      </w:r>
      <w:proofErr w:type="gramStart"/>
      <w:r>
        <w:rPr>
          <w:rFonts w:eastAsia="Times New Roman" w:cs="Segoe UI"/>
          <w:lang w:eastAsia="nb-NO"/>
        </w:rPr>
        <w:t>xx.xxxx</w:t>
      </w:r>
      <w:proofErr w:type="spellEnd"/>
      <w:proofErr w:type="gramEnd"/>
      <w:r w:rsidR="00360521">
        <w:rPr>
          <w:rFonts w:eastAsia="Times New Roman" w:cs="Segoe UI"/>
          <w:lang w:eastAsia="nb-NO"/>
        </w:rPr>
        <w:t>]</w:t>
      </w:r>
    </w:p>
    <w:p w14:paraId="40AB84A3" w14:textId="77777777" w:rsidR="00A327BA" w:rsidRPr="00D46400" w:rsidRDefault="00A327BA" w:rsidP="00A327BA">
      <w:pPr>
        <w:spacing w:after="0" w:line="240" w:lineRule="auto"/>
        <w:ind w:right="-435"/>
        <w:textAlignment w:val="baseline"/>
        <w:rPr>
          <w:rFonts w:eastAsia="Times New Roman" w:cs="Segoe UI"/>
          <w:lang w:eastAsia="nb-NO"/>
        </w:rPr>
      </w:pPr>
      <w:r w:rsidRPr="00D46400">
        <w:rPr>
          <w:rFonts w:eastAsia="Times New Roman" w:cs="Segoe UI"/>
          <w:lang w:eastAsia="nb-NO"/>
        </w:rPr>
        <w:t> </w:t>
      </w:r>
    </w:p>
    <w:p w14:paraId="34D08D0D" w14:textId="775F87BA" w:rsidR="00A327BA" w:rsidRPr="0013380B" w:rsidRDefault="00A327BA">
      <w:pPr>
        <w:rPr>
          <w:b/>
          <w:bCs/>
          <w:color w:val="000000" w:themeColor="text1"/>
        </w:rPr>
      </w:pPr>
    </w:p>
    <w:sectPr w:rsidR="00A327BA" w:rsidRPr="0013380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B64F" w14:textId="77777777" w:rsidR="00486349" w:rsidRDefault="00486349" w:rsidP="00BA6386">
      <w:pPr>
        <w:spacing w:after="0" w:line="240" w:lineRule="auto"/>
      </w:pPr>
      <w:r>
        <w:separator/>
      </w:r>
    </w:p>
  </w:endnote>
  <w:endnote w:type="continuationSeparator" w:id="0">
    <w:p w14:paraId="1148DBB4" w14:textId="77777777" w:rsidR="00486349" w:rsidRDefault="00486349" w:rsidP="00BA6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slo Sans Office">
    <w:panose1 w:val="02000000000000000000"/>
    <w:charset w:val="00"/>
    <w:family w:val="auto"/>
    <w:pitch w:val="variable"/>
    <w:sig w:usb0="A000006F" w:usb1="0000307B" w:usb2="00000000" w:usb3="00000000" w:csb0="00000093"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B463" w14:textId="77777777" w:rsidR="00486349" w:rsidRDefault="00486349" w:rsidP="00BA6386">
      <w:pPr>
        <w:spacing w:after="0" w:line="240" w:lineRule="auto"/>
      </w:pPr>
      <w:r>
        <w:separator/>
      </w:r>
    </w:p>
  </w:footnote>
  <w:footnote w:type="continuationSeparator" w:id="0">
    <w:p w14:paraId="537ABCCF" w14:textId="77777777" w:rsidR="00486349" w:rsidRDefault="00486349" w:rsidP="00BA6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4AD3" w14:textId="28ADB962" w:rsidR="00BA6386" w:rsidRDefault="0042577B">
    <w:pPr>
      <w:pStyle w:val="Topptekst"/>
    </w:pPr>
    <w:r>
      <w:rPr>
        <w:noProof/>
        <w:lang w:eastAsia="nb-NO"/>
      </w:rPr>
      <mc:AlternateContent>
        <mc:Choice Requires="wps">
          <w:drawing>
            <wp:anchor distT="0" distB="0" distL="114300" distR="114300" simplePos="0" relativeHeight="251658240" behindDoc="0" locked="0" layoutInCell="1" allowOverlap="1" wp14:anchorId="2BADBA05" wp14:editId="28D629E8">
              <wp:simplePos x="0" y="0"/>
              <wp:positionH relativeFrom="column">
                <wp:posOffset>2392045</wp:posOffset>
              </wp:positionH>
              <wp:positionV relativeFrom="paragraph">
                <wp:posOffset>-123549</wp:posOffset>
              </wp:positionV>
              <wp:extent cx="4126589" cy="365760"/>
              <wp:effectExtent l="0" t="0" r="26670" b="15240"/>
              <wp:wrapNone/>
              <wp:docPr id="1325530649" name="Tekstboks 2"/>
              <wp:cNvGraphicFramePr/>
              <a:graphic xmlns:a="http://schemas.openxmlformats.org/drawingml/2006/main">
                <a:graphicData uri="http://schemas.microsoft.com/office/word/2010/wordprocessingShape">
                  <wps:wsp>
                    <wps:cNvSpPr txBox="1"/>
                    <wps:spPr>
                      <a:xfrm>
                        <a:off x="0" y="0"/>
                        <a:ext cx="4126589" cy="365760"/>
                      </a:xfrm>
                      <a:prstGeom prst="rect">
                        <a:avLst/>
                      </a:prstGeom>
                      <a:solidFill>
                        <a:schemeClr val="lt1"/>
                      </a:solidFill>
                      <a:ln w="6350">
                        <a:solidFill>
                          <a:prstClr val="black"/>
                        </a:solidFill>
                      </a:ln>
                    </wps:spPr>
                    <wps:txbx>
                      <w:txbxContent>
                        <w:p w14:paraId="730CFCD9" w14:textId="77777777" w:rsidR="0042577B" w:rsidRPr="00F7446A" w:rsidRDefault="0042577B" w:rsidP="0042577B">
                          <w:pPr>
                            <w:spacing w:after="0"/>
                            <w:jc w:val="center"/>
                            <w:rPr>
                              <w:b/>
                              <w:bCs/>
                              <w:lang w:eastAsia="nb-NO"/>
                            </w:rPr>
                          </w:pPr>
                          <w:r w:rsidRPr="00121CC8">
                            <w:rPr>
                              <w:lang w:eastAsia="nb-NO"/>
                            </w:rPr>
                            <w:t xml:space="preserve">UNNTATT OFFENTLIGHET </w:t>
                          </w:r>
                          <w:proofErr w:type="spellStart"/>
                          <w:r w:rsidRPr="00121CC8">
                            <w:rPr>
                              <w:lang w:eastAsia="nb-NO"/>
                            </w:rPr>
                            <w:t>Offl</w:t>
                          </w:r>
                          <w:proofErr w:type="spellEnd"/>
                          <w:r w:rsidRPr="00121CC8">
                            <w:rPr>
                              <w:lang w:eastAsia="nb-NO"/>
                            </w:rPr>
                            <w:t xml:space="preserve"> § 13 1. ledd jf. </w:t>
                          </w:r>
                          <w:proofErr w:type="spellStart"/>
                          <w:r w:rsidRPr="00121CC8">
                            <w:rPr>
                              <w:lang w:eastAsia="nb-NO"/>
                            </w:rPr>
                            <w:t>fvl</w:t>
                          </w:r>
                          <w:proofErr w:type="spellEnd"/>
                          <w:r w:rsidRPr="00121CC8">
                            <w:rPr>
                              <w:lang w:eastAsia="nb-NO"/>
                            </w:rPr>
                            <w:t xml:space="preserve"> § 13 1. ledd nr.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DBA05" id="_x0000_t202" coordsize="21600,21600" o:spt="202" path="m,l,21600r21600,l21600,xe">
              <v:stroke joinstyle="miter"/>
              <v:path gradientshapeok="t" o:connecttype="rect"/>
            </v:shapetype>
            <v:shape id="Tekstboks 2" o:spid="_x0000_s1026" type="#_x0000_t202" style="position:absolute;margin-left:188.35pt;margin-top:-9.75pt;width:324.9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" fillcolor="white [3201]" strokeweight=".5pt">
              <v:textbox>
                <w:txbxContent>
                  <w:p w14:paraId="730CFCD9" w14:textId="77777777" w:rsidR="0042577B" w:rsidRPr="00F7446A" w:rsidRDefault="0042577B" w:rsidP="0042577B">
                    <w:pPr>
                      <w:spacing w:after="0"/>
                      <w:jc w:val="center"/>
                      <w:rPr>
                        <w:b/>
                        <w:bCs/>
                        <w:lang w:eastAsia="nb-NO"/>
                      </w:rPr>
                    </w:pPr>
                    <w:r w:rsidRPr="00121CC8">
                      <w:rPr>
                        <w:lang w:eastAsia="nb-NO"/>
                      </w:rPr>
                      <w:t xml:space="preserve">UNNTATT OFFENTLIGHET </w:t>
                    </w:r>
                    <w:proofErr w:type="spellStart"/>
                    <w:r w:rsidRPr="00121CC8">
                      <w:rPr>
                        <w:lang w:eastAsia="nb-NO"/>
                      </w:rPr>
                      <w:t>Offl</w:t>
                    </w:r>
                    <w:proofErr w:type="spellEnd"/>
                    <w:r w:rsidRPr="00121CC8">
                      <w:rPr>
                        <w:lang w:eastAsia="nb-NO"/>
                      </w:rPr>
                      <w:t xml:space="preserve"> § 13 1. ledd jf. </w:t>
                    </w:r>
                    <w:proofErr w:type="spellStart"/>
                    <w:r w:rsidRPr="00121CC8">
                      <w:rPr>
                        <w:lang w:eastAsia="nb-NO"/>
                      </w:rPr>
                      <w:t>fvl</w:t>
                    </w:r>
                    <w:proofErr w:type="spellEnd"/>
                    <w:r w:rsidRPr="00121CC8">
                      <w:rPr>
                        <w:lang w:eastAsia="nb-NO"/>
                      </w:rPr>
                      <w:t xml:space="preserve"> § 13 1. ledd nr. 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4E"/>
    <w:rsid w:val="000250C2"/>
    <w:rsid w:val="00041DD2"/>
    <w:rsid w:val="00053B4E"/>
    <w:rsid w:val="00056AF7"/>
    <w:rsid w:val="0006543A"/>
    <w:rsid w:val="000C17A1"/>
    <w:rsid w:val="0013380B"/>
    <w:rsid w:val="00187A6D"/>
    <w:rsid w:val="0020437E"/>
    <w:rsid w:val="0024200B"/>
    <w:rsid w:val="0024798B"/>
    <w:rsid w:val="00274F22"/>
    <w:rsid w:val="002E66DD"/>
    <w:rsid w:val="00331941"/>
    <w:rsid w:val="0035592A"/>
    <w:rsid w:val="00357E3A"/>
    <w:rsid w:val="00360521"/>
    <w:rsid w:val="00393917"/>
    <w:rsid w:val="003A1F6A"/>
    <w:rsid w:val="003D6718"/>
    <w:rsid w:val="00407F66"/>
    <w:rsid w:val="0042079B"/>
    <w:rsid w:val="0042577B"/>
    <w:rsid w:val="00446303"/>
    <w:rsid w:val="00486349"/>
    <w:rsid w:val="004E1D7D"/>
    <w:rsid w:val="005004D4"/>
    <w:rsid w:val="00510038"/>
    <w:rsid w:val="005A1CA1"/>
    <w:rsid w:val="0061496F"/>
    <w:rsid w:val="00622903"/>
    <w:rsid w:val="00632FDB"/>
    <w:rsid w:val="00650FE8"/>
    <w:rsid w:val="006B43B9"/>
    <w:rsid w:val="006F5358"/>
    <w:rsid w:val="007678E8"/>
    <w:rsid w:val="007763D4"/>
    <w:rsid w:val="0078126D"/>
    <w:rsid w:val="007A529F"/>
    <w:rsid w:val="007B75E5"/>
    <w:rsid w:val="00867F92"/>
    <w:rsid w:val="008B58C5"/>
    <w:rsid w:val="0091409E"/>
    <w:rsid w:val="009369D7"/>
    <w:rsid w:val="00962F1D"/>
    <w:rsid w:val="00A05788"/>
    <w:rsid w:val="00A327BA"/>
    <w:rsid w:val="00A5349C"/>
    <w:rsid w:val="00AA5EE6"/>
    <w:rsid w:val="00AF417D"/>
    <w:rsid w:val="00BA5312"/>
    <w:rsid w:val="00BA6386"/>
    <w:rsid w:val="00BF529E"/>
    <w:rsid w:val="00BF59BE"/>
    <w:rsid w:val="00C010A9"/>
    <w:rsid w:val="00C90322"/>
    <w:rsid w:val="00D1106D"/>
    <w:rsid w:val="00D359B0"/>
    <w:rsid w:val="00D44F1D"/>
    <w:rsid w:val="00DC3216"/>
    <w:rsid w:val="00E31CC5"/>
    <w:rsid w:val="00E413F1"/>
    <w:rsid w:val="00EF09B5"/>
    <w:rsid w:val="00F11689"/>
    <w:rsid w:val="00F576EB"/>
    <w:rsid w:val="00F927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FA31"/>
  <w15:chartTrackingRefBased/>
  <w15:docId w15:val="{923D8FB6-A708-4780-939B-8F437791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B9"/>
    <w:rPr>
      <w:rFonts w:ascii="Oslo Sans Office" w:hAnsi="Oslo Sans Office"/>
      <w:sz w:val="20"/>
    </w:rPr>
  </w:style>
  <w:style w:type="paragraph" w:styleId="Overskrift1">
    <w:name w:val="heading 1"/>
    <w:basedOn w:val="Normal"/>
    <w:next w:val="Normal"/>
    <w:link w:val="Overskrift1Tegn"/>
    <w:uiPriority w:val="9"/>
    <w:qFormat/>
    <w:rsid w:val="00053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53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53B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53B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53B4E"/>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053B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53B4E"/>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053B4E"/>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53B4E"/>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3B4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53B4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53B4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53B4E"/>
    <w:rPr>
      <w:rFonts w:eastAsiaTheme="majorEastAsia" w:cstheme="majorBidi"/>
      <w:i/>
      <w:iCs/>
      <w:color w:val="0F4761" w:themeColor="accent1" w:themeShade="BF"/>
      <w:sz w:val="20"/>
    </w:rPr>
  </w:style>
  <w:style w:type="character" w:customStyle="1" w:styleId="Overskrift5Tegn">
    <w:name w:val="Overskrift 5 Tegn"/>
    <w:basedOn w:val="Standardskriftforavsnitt"/>
    <w:link w:val="Overskrift5"/>
    <w:uiPriority w:val="9"/>
    <w:semiHidden/>
    <w:rsid w:val="00053B4E"/>
    <w:rPr>
      <w:rFonts w:eastAsiaTheme="majorEastAsia" w:cstheme="majorBidi"/>
      <w:color w:val="0F4761" w:themeColor="accent1" w:themeShade="BF"/>
      <w:sz w:val="20"/>
    </w:rPr>
  </w:style>
  <w:style w:type="character" w:customStyle="1" w:styleId="Overskrift6Tegn">
    <w:name w:val="Overskrift 6 Tegn"/>
    <w:basedOn w:val="Standardskriftforavsnitt"/>
    <w:link w:val="Overskrift6"/>
    <w:uiPriority w:val="9"/>
    <w:semiHidden/>
    <w:rsid w:val="00053B4E"/>
    <w:rPr>
      <w:rFonts w:eastAsiaTheme="majorEastAsia" w:cstheme="majorBidi"/>
      <w:i/>
      <w:iCs/>
      <w:color w:val="595959" w:themeColor="text1" w:themeTint="A6"/>
      <w:sz w:val="20"/>
    </w:rPr>
  </w:style>
  <w:style w:type="character" w:customStyle="1" w:styleId="Overskrift7Tegn">
    <w:name w:val="Overskrift 7 Tegn"/>
    <w:basedOn w:val="Standardskriftforavsnitt"/>
    <w:link w:val="Overskrift7"/>
    <w:uiPriority w:val="9"/>
    <w:semiHidden/>
    <w:rsid w:val="00053B4E"/>
    <w:rPr>
      <w:rFonts w:eastAsiaTheme="majorEastAsia" w:cstheme="majorBidi"/>
      <w:color w:val="595959" w:themeColor="text1" w:themeTint="A6"/>
      <w:sz w:val="20"/>
    </w:rPr>
  </w:style>
  <w:style w:type="character" w:customStyle="1" w:styleId="Overskrift8Tegn">
    <w:name w:val="Overskrift 8 Tegn"/>
    <w:basedOn w:val="Standardskriftforavsnitt"/>
    <w:link w:val="Overskrift8"/>
    <w:uiPriority w:val="9"/>
    <w:semiHidden/>
    <w:rsid w:val="00053B4E"/>
    <w:rPr>
      <w:rFonts w:eastAsiaTheme="majorEastAsia" w:cstheme="majorBidi"/>
      <w:i/>
      <w:iCs/>
      <w:color w:val="272727" w:themeColor="text1" w:themeTint="D8"/>
      <w:sz w:val="20"/>
    </w:rPr>
  </w:style>
  <w:style w:type="character" w:customStyle="1" w:styleId="Overskrift9Tegn">
    <w:name w:val="Overskrift 9 Tegn"/>
    <w:basedOn w:val="Standardskriftforavsnitt"/>
    <w:link w:val="Overskrift9"/>
    <w:uiPriority w:val="9"/>
    <w:semiHidden/>
    <w:rsid w:val="00053B4E"/>
    <w:rPr>
      <w:rFonts w:eastAsiaTheme="majorEastAsia" w:cstheme="majorBidi"/>
      <w:color w:val="272727" w:themeColor="text1" w:themeTint="D8"/>
      <w:sz w:val="20"/>
    </w:rPr>
  </w:style>
  <w:style w:type="paragraph" w:styleId="Tittel">
    <w:name w:val="Title"/>
    <w:basedOn w:val="Normal"/>
    <w:next w:val="Normal"/>
    <w:link w:val="TittelTegn"/>
    <w:uiPriority w:val="10"/>
    <w:qFormat/>
    <w:rsid w:val="00053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53B4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53B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53B4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53B4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53B4E"/>
    <w:rPr>
      <w:rFonts w:ascii="Oslo Sans Office" w:hAnsi="Oslo Sans Office"/>
      <w:i/>
      <w:iCs/>
      <w:color w:val="404040" w:themeColor="text1" w:themeTint="BF"/>
      <w:sz w:val="20"/>
    </w:rPr>
  </w:style>
  <w:style w:type="paragraph" w:styleId="Listeavsnitt">
    <w:name w:val="List Paragraph"/>
    <w:basedOn w:val="Normal"/>
    <w:uiPriority w:val="34"/>
    <w:qFormat/>
    <w:rsid w:val="00053B4E"/>
    <w:pPr>
      <w:ind w:left="720"/>
      <w:contextualSpacing/>
    </w:pPr>
  </w:style>
  <w:style w:type="character" w:styleId="Sterkutheving">
    <w:name w:val="Intense Emphasis"/>
    <w:basedOn w:val="Standardskriftforavsnitt"/>
    <w:uiPriority w:val="21"/>
    <w:qFormat/>
    <w:rsid w:val="00053B4E"/>
    <w:rPr>
      <w:i/>
      <w:iCs/>
      <w:color w:val="0F4761" w:themeColor="accent1" w:themeShade="BF"/>
    </w:rPr>
  </w:style>
  <w:style w:type="paragraph" w:styleId="Sterktsitat">
    <w:name w:val="Intense Quote"/>
    <w:basedOn w:val="Normal"/>
    <w:next w:val="Normal"/>
    <w:link w:val="SterktsitatTegn"/>
    <w:uiPriority w:val="30"/>
    <w:qFormat/>
    <w:rsid w:val="00053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53B4E"/>
    <w:rPr>
      <w:rFonts w:ascii="Oslo Sans Office" w:hAnsi="Oslo Sans Office"/>
      <w:i/>
      <w:iCs/>
      <w:color w:val="0F4761" w:themeColor="accent1" w:themeShade="BF"/>
      <w:sz w:val="20"/>
    </w:rPr>
  </w:style>
  <w:style w:type="character" w:styleId="Sterkreferanse">
    <w:name w:val="Intense Reference"/>
    <w:basedOn w:val="Standardskriftforavsnitt"/>
    <w:uiPriority w:val="32"/>
    <w:qFormat/>
    <w:rsid w:val="00053B4E"/>
    <w:rPr>
      <w:b/>
      <w:bCs/>
      <w:smallCaps/>
      <w:color w:val="0F4761" w:themeColor="accent1" w:themeShade="BF"/>
      <w:spacing w:val="5"/>
    </w:rPr>
  </w:style>
  <w:style w:type="paragraph" w:styleId="Topptekst">
    <w:name w:val="header"/>
    <w:basedOn w:val="Normal"/>
    <w:link w:val="TopptekstTegn"/>
    <w:uiPriority w:val="99"/>
    <w:unhideWhenUsed/>
    <w:rsid w:val="00BA638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A6386"/>
    <w:rPr>
      <w:rFonts w:ascii="Oslo Sans Office" w:hAnsi="Oslo Sans Office"/>
      <w:sz w:val="20"/>
    </w:rPr>
  </w:style>
  <w:style w:type="paragraph" w:styleId="Bunntekst">
    <w:name w:val="footer"/>
    <w:basedOn w:val="Normal"/>
    <w:link w:val="BunntekstTegn"/>
    <w:uiPriority w:val="99"/>
    <w:unhideWhenUsed/>
    <w:rsid w:val="00BA638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A6386"/>
    <w:rPr>
      <w:rFonts w:ascii="Oslo Sans Office" w:hAnsi="Oslo Sans Office"/>
      <w:sz w:val="20"/>
    </w:rPr>
  </w:style>
  <w:style w:type="table" w:styleId="Tabellrutenett">
    <w:name w:val="Table Grid"/>
    <w:basedOn w:val="Vanligtabell"/>
    <w:uiPriority w:val="39"/>
    <w:rsid w:val="0086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nnhold xmlns="d3af05a7-4b97-4dd2-9e38-ca736a22de17" xsi:nil="true"/>
    <_ip_UnifiedCompliancePolicyProperties xmlns="http://schemas.microsoft.com/sharepoint/v3" xsi:nil="true"/>
    <TaxCatchAll xmlns="0a0c7986-17b1-4b87-bfa4-2b4d37a5adf3" xsi:nil="true"/>
    <lcf76f155ced4ddcb4097134ff3c332f xmlns="d3af05a7-4b97-4dd2-9e38-ca736a22de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B4DF67A0AB6594F86EFA1C53C96A1E7" ma:contentTypeVersion="21" ma:contentTypeDescription="Opprett et nytt dokument." ma:contentTypeScope="" ma:versionID="ef4e77e9d43a2875bfe0044fbfd9559b">
  <xsd:schema xmlns:xsd="http://www.w3.org/2001/XMLSchema" xmlns:xs="http://www.w3.org/2001/XMLSchema" xmlns:p="http://schemas.microsoft.com/office/2006/metadata/properties" xmlns:ns1="http://schemas.microsoft.com/sharepoint/v3" xmlns:ns2="d3af05a7-4b97-4dd2-9e38-ca736a22de17" xmlns:ns3="0a0c7986-17b1-4b87-bfa4-2b4d37a5adf3" targetNamespace="http://schemas.microsoft.com/office/2006/metadata/properties" ma:root="true" ma:fieldsID="54072bb2dbc10e1fddff454871f7eda1" ns1:_="" ns2:_="" ns3:_="">
    <xsd:import namespace="http://schemas.microsoft.com/sharepoint/v3"/>
    <xsd:import namespace="d3af05a7-4b97-4dd2-9e38-ca736a22de17"/>
    <xsd:import namespace="0a0c7986-17b1-4b87-bfa4-2b4d37a5a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Innhold"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Egenskaper for samordnet samsvarspolicy" ma:hidden="true" ma:internalName="_ip_UnifiedCompliancePolicyProperties">
      <xsd:simpleType>
        <xsd:restriction base="dms:Note"/>
      </xsd:simpleType>
    </xsd:element>
    <xsd:element name="_ip_UnifiedCompliancePolicyUIAction" ma:index="28"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af05a7-4b97-4dd2-9e38-ca736a22d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d2bf785b-8fef-4b70-b2f9-38d45fd2cc1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Innhold" ma:index="24" nillable="true" ma:displayName="Innhold " ma:format="Dropdown" ma:internalName="Innhold">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c7986-17b1-4b87-bfa4-2b4d37a5adf3" elementFormDefault="qualified">
    <xsd:import namespace="http://schemas.microsoft.com/office/2006/documentManagement/types"/>
    <xsd:import namespace="http://schemas.microsoft.com/office/infopath/2007/PartnerControls"/>
    <xsd:element name="SharedWithUsers" ma:index="10"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699396c0-c775-435f-b31f-16822bca740b}" ma:internalName="TaxCatchAll" ma:showField="CatchAllData" ma:web="0a0c7986-17b1-4b87-bfa4-2b4d37a5a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AA211-31BB-46FA-BF7D-8CDF5363135C}">
  <ds:schemaRefs>
    <ds:schemaRef ds:uri="http://schemas.microsoft.com/office/2006/metadata/properties"/>
    <ds:schemaRef ds:uri="http://schemas.microsoft.com/office/infopath/2007/PartnerControls"/>
    <ds:schemaRef ds:uri="http://schemas.microsoft.com/sharepoint/v3"/>
    <ds:schemaRef ds:uri="d3af05a7-4b97-4dd2-9e38-ca736a22de17"/>
    <ds:schemaRef ds:uri="0a0c7986-17b1-4b87-bfa4-2b4d37a5adf3"/>
  </ds:schemaRefs>
</ds:datastoreItem>
</file>

<file path=customXml/itemProps2.xml><?xml version="1.0" encoding="utf-8"?>
<ds:datastoreItem xmlns:ds="http://schemas.openxmlformats.org/officeDocument/2006/customXml" ds:itemID="{03DEFAAB-DCD4-4EF1-A2F5-F4EBD29FFDBD}">
  <ds:schemaRefs>
    <ds:schemaRef ds:uri="http://schemas.microsoft.com/sharepoint/v3/contenttype/forms"/>
  </ds:schemaRefs>
</ds:datastoreItem>
</file>

<file path=customXml/itemProps3.xml><?xml version="1.0" encoding="utf-8"?>
<ds:datastoreItem xmlns:ds="http://schemas.openxmlformats.org/officeDocument/2006/customXml" ds:itemID="{541DA365-D673-4A5D-B503-FDD39451F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af05a7-4b97-4dd2-9e38-ca736a22de17"/>
    <ds:schemaRef ds:uri="0a0c7986-17b1-4b87-bfa4-2b4d37a5a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3</Pages>
  <Words>658</Words>
  <Characters>3493</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Alette Waagaard Taugard</dc:creator>
  <cp:keywords/>
  <dc:description/>
  <cp:lastModifiedBy>Sophie Alette Waagaard Taugard</cp:lastModifiedBy>
  <cp:revision>55</cp:revision>
  <dcterms:created xsi:type="dcterms:W3CDTF">2026-01-06T12:43:00Z</dcterms:created>
  <dcterms:modified xsi:type="dcterms:W3CDTF">2026-01-07T07:14:00Z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0x0101007B4DF67A0AB6594F86EFA1C53C96A1E7</vt:lpwstr>
  </property>
  <property fmtid="{D5CDD505-2E9C-101B-9397-08002B2CF9AE}" pid="3" name="MediaServiceImageTags">
    <vt:lpwstr/>
  </property>
</Properties>
</file>